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2091" w:right="2186" w:firstLine="0"/>
        <w:jc w:val="center"/>
        <w:rPr>
          <w:sz w:val="20"/>
        </w:rPr>
      </w:pPr>
      <w:r>
        <w:rPr>
          <w:b/>
          <w:sz w:val="24"/>
        </w:rPr>
        <w:t>DISCHARGE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MEASUREMENTS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12"/>
          <w:sz w:val="24"/>
        </w:rPr>
        <w:t> </w:t>
      </w:r>
      <w:r>
        <w:rPr>
          <w:sz w:val="20"/>
        </w:rPr>
        <w:t>(GDM-034D)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Item</w:t>
      </w:r>
      <w:r>
        <w:rPr>
          <w:spacing w:val="-6"/>
          <w:sz w:val="20"/>
        </w:rPr>
        <w:t> </w:t>
      </w:r>
      <w:r>
        <w:rPr>
          <w:sz w:val="20"/>
        </w:rPr>
        <w:t>#5.5)</w:t>
      </w: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233"/>
        <w:gridCol w:w="4680"/>
        <w:gridCol w:w="2251"/>
        <w:gridCol w:w="2196"/>
      </w:tblGrid>
      <w:tr>
        <w:trPr>
          <w:trHeight w:val="316" w:hRule="atLeast"/>
        </w:trPr>
        <w:tc>
          <w:tcPr>
            <w:tcW w:w="1387" w:type="dxa"/>
          </w:tcPr>
          <w:p>
            <w:pPr>
              <w:pStyle w:val="TableParagraph"/>
              <w:spacing w:before="41"/>
              <w:ind w:left="95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49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spacing w:before="41"/>
              <w:ind w:left="95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620" w:type="dxa"/>
            <w:gridSpan w:val="2"/>
          </w:tcPr>
          <w:p>
            <w:pPr>
              <w:pStyle w:val="TableParagraph"/>
              <w:spacing w:before="41"/>
              <w:ind w:left="95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(s)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7" w:type="dxa"/>
            <w:gridSpan w:val="2"/>
            <w:tcBorders>
              <w:right w:val="nil"/>
            </w:tcBorders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720"/>
        <w:gridCol w:w="720"/>
        <w:gridCol w:w="629"/>
        <w:gridCol w:w="720"/>
        <w:gridCol w:w="720"/>
        <w:gridCol w:w="720"/>
        <w:gridCol w:w="631"/>
        <w:gridCol w:w="809"/>
        <w:gridCol w:w="811"/>
        <w:gridCol w:w="809"/>
        <w:gridCol w:w="667"/>
        <w:gridCol w:w="720"/>
        <w:gridCol w:w="720"/>
      </w:tblGrid>
      <w:tr>
        <w:trPr>
          <w:trHeight w:val="364" w:hRule="atLeast"/>
        </w:trPr>
        <w:tc>
          <w:tcPr>
            <w:tcW w:w="10747" w:type="dxa"/>
            <w:gridSpan w:val="14"/>
            <w:tcBorders>
              <w:right w:val="nil"/>
            </w:tcBorders>
          </w:tcPr>
          <w:p>
            <w:pPr>
              <w:pStyle w:val="TableParagraph"/>
              <w:spacing w:before="47"/>
              <w:ind w:left="3575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DISCHARGE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MEASUREMENTS</w:t>
            </w:r>
          </w:p>
        </w:tc>
      </w:tr>
      <w:tr>
        <w:trPr>
          <w:trHeight w:val="1029" w:hRule="atLeast"/>
        </w:trPr>
        <w:tc>
          <w:tcPr>
            <w:tcW w:w="10747" w:type="dxa"/>
            <w:gridSpan w:val="14"/>
            <w:tcBorders>
              <w:right w:val="nil"/>
            </w:tcBorders>
          </w:tcPr>
          <w:p>
            <w:pPr>
              <w:pStyle w:val="TableParagraph"/>
              <w:spacing w:line="247" w:lineRule="auto" w:before="43"/>
              <w:ind w:left="119" w:right="102" w:firstLine="720"/>
              <w:jc w:val="both"/>
              <w:rPr>
                <w:sz w:val="20"/>
              </w:rPr>
            </w:pPr>
            <w:r>
              <w:rPr>
                <w:sz w:val="20"/>
              </w:rPr>
              <w:t>Report the </w:t>
            </w:r>
            <w:r>
              <w:rPr>
                <w:b/>
                <w:sz w:val="20"/>
              </w:rPr>
              <w:t>Flow Quantity </w:t>
            </w:r>
            <w:r>
              <w:rPr>
                <w:sz w:val="20"/>
              </w:rPr>
              <w:t>(in gallons per minute) under seasonal conditions for springs and mine discharges within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overlying adjacent area. Report to the </w:t>
            </w:r>
            <w:r>
              <w:rPr>
                <w:b/>
                <w:sz w:val="20"/>
              </w:rPr>
              <w:t>nearest tenth of a gallon</w:t>
            </w:r>
            <w:r>
              <w:rPr>
                <w:sz w:val="20"/>
              </w:rPr>
              <w:t>. List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the location number for each point beside the 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data column.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 “</w:t>
            </w:r>
            <w:r>
              <w:rPr>
                <w:b/>
                <w:sz w:val="20"/>
              </w:rPr>
              <w:t>SP</w:t>
            </w:r>
            <w:r>
              <w:rPr>
                <w:sz w:val="20"/>
              </w:rPr>
              <w:t>” to denote a Spring and “</w:t>
            </w:r>
            <w:r>
              <w:rPr>
                <w:b/>
                <w:sz w:val="20"/>
              </w:rPr>
              <w:t>MD</w:t>
            </w:r>
            <w:r>
              <w:rPr>
                <w:sz w:val="20"/>
              </w:rPr>
              <w:t>” for a Mine Discharge. Use the </w:t>
            </w:r>
            <w:r>
              <w:rPr>
                <w:b/>
                <w:sz w:val="20"/>
              </w:rPr>
              <w:t>NPDES </w:t>
            </w:r>
            <w:r>
              <w:rPr>
                <w:sz w:val="20"/>
              </w:rPr>
              <w:t>number with the appropriate preface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applicable.</w:t>
            </w:r>
          </w:p>
        </w:tc>
      </w:tr>
      <w:tr>
        <w:trPr>
          <w:trHeight w:val="316" w:hRule="atLeast"/>
        </w:trPr>
        <w:tc>
          <w:tcPr>
            <w:tcW w:w="1351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  <w:gridSpan w:val="7"/>
          </w:tcPr>
          <w:p>
            <w:pPr>
              <w:pStyle w:val="TableParagraph"/>
              <w:spacing w:before="41"/>
              <w:ind w:left="2430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916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351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720" w:type="dxa"/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225"/>
              <w:rPr>
                <w:sz w:val="20"/>
              </w:rPr>
            </w:pPr>
            <w:r>
              <w:rPr>
                <w:sz w:val="20"/>
              </w:rPr>
              <w:t>Jan</w:t>
            </w:r>
          </w:p>
        </w:tc>
        <w:tc>
          <w:tcPr>
            <w:tcW w:w="629" w:type="dxa"/>
          </w:tcPr>
          <w:p>
            <w:pPr>
              <w:pStyle w:val="TableParagraph"/>
              <w:spacing w:before="41"/>
              <w:ind w:left="165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91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203"/>
              <w:rPr>
                <w:sz w:val="20"/>
              </w:rPr>
            </w:pPr>
            <w:r>
              <w:rPr>
                <w:sz w:val="20"/>
              </w:rPr>
              <w:t>Apr</w:t>
            </w: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76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631" w:type="dxa"/>
          </w:tcPr>
          <w:p>
            <w:pPr>
              <w:pStyle w:val="TableParagraph"/>
              <w:spacing w:before="41"/>
              <w:ind w:left="176"/>
              <w:rPr>
                <w:sz w:val="20"/>
              </w:rPr>
            </w:pPr>
            <w:r>
              <w:rPr>
                <w:sz w:val="20"/>
              </w:rPr>
              <w:t>Jun</w:t>
            </w:r>
          </w:p>
        </w:tc>
        <w:tc>
          <w:tcPr>
            <w:tcW w:w="809" w:type="dxa"/>
          </w:tcPr>
          <w:p>
            <w:pPr>
              <w:pStyle w:val="TableParagraph"/>
              <w:spacing w:before="41"/>
              <w:ind w:left="267" w:right="253"/>
              <w:jc w:val="center"/>
              <w:rPr>
                <w:sz w:val="20"/>
              </w:rPr>
            </w:pPr>
            <w:r>
              <w:rPr>
                <w:sz w:val="20"/>
              </w:rPr>
              <w:t>Jul</w:t>
            </w:r>
          </w:p>
        </w:tc>
        <w:tc>
          <w:tcPr>
            <w:tcW w:w="811" w:type="dxa"/>
          </w:tcPr>
          <w:p>
            <w:pPr>
              <w:pStyle w:val="TableParagraph"/>
              <w:spacing w:before="41"/>
              <w:ind w:left="234"/>
              <w:rPr>
                <w:sz w:val="20"/>
              </w:rPr>
            </w:pPr>
            <w:r>
              <w:rPr>
                <w:sz w:val="20"/>
              </w:rPr>
              <w:t>Aug</w:t>
            </w:r>
          </w:p>
        </w:tc>
        <w:tc>
          <w:tcPr>
            <w:tcW w:w="809" w:type="dxa"/>
          </w:tcPr>
          <w:p>
            <w:pPr>
              <w:pStyle w:val="TableParagraph"/>
              <w:spacing w:before="41"/>
              <w:ind w:left="254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  <w:tc>
          <w:tcPr>
            <w:tcW w:w="667" w:type="dxa"/>
          </w:tcPr>
          <w:p>
            <w:pPr>
              <w:pStyle w:val="TableParagraph"/>
              <w:spacing w:before="41"/>
              <w:ind w:left="189"/>
              <w:rPr>
                <w:sz w:val="20"/>
              </w:rPr>
            </w:pPr>
            <w:r>
              <w:rPr>
                <w:sz w:val="20"/>
              </w:rPr>
              <w:t>Oct</w:t>
            </w: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86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99"/>
              <w:rPr>
                <w:sz w:val="20"/>
              </w:rPr>
            </w:pPr>
            <w:r>
              <w:rPr>
                <w:sz w:val="20"/>
              </w:rPr>
              <w:t>Dec</w:t>
            </w:r>
          </w:p>
        </w:tc>
      </w:tr>
      <w:tr>
        <w:trPr>
          <w:trHeight w:val="316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Disch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720"/>
        <w:gridCol w:w="720"/>
        <w:gridCol w:w="629"/>
        <w:gridCol w:w="720"/>
        <w:gridCol w:w="720"/>
        <w:gridCol w:w="720"/>
        <w:gridCol w:w="631"/>
        <w:gridCol w:w="809"/>
        <w:gridCol w:w="811"/>
        <w:gridCol w:w="809"/>
        <w:gridCol w:w="667"/>
        <w:gridCol w:w="720"/>
        <w:gridCol w:w="720"/>
      </w:tblGrid>
      <w:tr>
        <w:trPr>
          <w:trHeight w:val="316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Disch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720"/>
        <w:gridCol w:w="720"/>
        <w:gridCol w:w="629"/>
        <w:gridCol w:w="720"/>
        <w:gridCol w:w="720"/>
        <w:gridCol w:w="720"/>
        <w:gridCol w:w="631"/>
        <w:gridCol w:w="809"/>
        <w:gridCol w:w="811"/>
        <w:gridCol w:w="809"/>
        <w:gridCol w:w="667"/>
        <w:gridCol w:w="720"/>
        <w:gridCol w:w="720"/>
      </w:tblGrid>
      <w:tr>
        <w:trPr>
          <w:trHeight w:val="316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Disch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720"/>
        <w:gridCol w:w="720"/>
        <w:gridCol w:w="629"/>
        <w:gridCol w:w="720"/>
        <w:gridCol w:w="720"/>
        <w:gridCol w:w="720"/>
        <w:gridCol w:w="631"/>
        <w:gridCol w:w="809"/>
        <w:gridCol w:w="811"/>
        <w:gridCol w:w="809"/>
        <w:gridCol w:w="667"/>
        <w:gridCol w:w="720"/>
        <w:gridCol w:w="720"/>
      </w:tblGrid>
      <w:tr>
        <w:trPr>
          <w:trHeight w:val="316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Disch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1080"/>
        <w:gridCol w:w="2678"/>
        <w:gridCol w:w="1368"/>
        <w:gridCol w:w="3874"/>
      </w:tblGrid>
      <w:tr>
        <w:trPr>
          <w:trHeight w:val="316" w:hRule="atLeast"/>
        </w:trPr>
        <w:tc>
          <w:tcPr>
            <w:tcW w:w="1711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Compiled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</w:p>
        </w:tc>
        <w:tc>
          <w:tcPr>
            <w:tcW w:w="375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Position/Title</w:t>
            </w:r>
          </w:p>
        </w:tc>
        <w:tc>
          <w:tcPr>
            <w:tcW w:w="38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791" w:type="dxa"/>
            <w:gridSpan w:val="2"/>
          </w:tcPr>
          <w:p>
            <w:pPr>
              <w:pStyle w:val="TableParagraph"/>
              <w:spacing w:line="244" w:lineRule="auto" w:before="41"/>
              <w:ind w:left="119" w:right="131"/>
              <w:rPr>
                <w:sz w:val="20"/>
              </w:rPr>
            </w:pPr>
            <w:r>
              <w:rPr>
                <w:sz w:val="20"/>
              </w:rPr>
              <w:t>Title of Person Supervising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  <w:tc>
          <w:tcPr>
            <w:tcW w:w="7920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5"/>
        <w:ind w:left="700"/>
      </w:pPr>
      <w:r>
        <w:rPr/>
        <w:t>GDM-034D</w:t>
      </w:r>
    </w:p>
    <w:p>
      <w:pPr>
        <w:pStyle w:val="BodyText"/>
        <w:spacing w:before="5"/>
        <w:ind w:left="700"/>
      </w:pPr>
      <w:r>
        <w:rPr/>
        <w:t>Rev. 8/98</w:t>
      </w:r>
    </w:p>
    <w:sectPr>
      <w:type w:val="continuous"/>
      <w:pgSz w:w="12240" w:h="15840"/>
      <w:pgMar w:top="580" w:bottom="280" w:left="7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2021-11-29T21:04:23Z</dcterms:created>
  <dcterms:modified xsi:type="dcterms:W3CDTF">2021-11-29T21:04:23Z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2000-08-08T00:00:00Z</vt:filetime>
  </property>
  <property fmtid="{D5CDD505-2E9C-101B-9397-08002B2CF9AE}" pid="3" name="LastSaved">
    <vt:filetime>2021-11-29T00:00:00Z</vt:filetime>
  </property>
</Properties>
</file>